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08DFF9" w14:textId="77777777" w:rsidR="00C67B1D" w:rsidRPr="00BE59AC" w:rsidRDefault="00A83E3E" w:rsidP="00A83E3E">
      <w:pPr>
        <w:jc w:val="center"/>
        <w:rPr>
          <w:u w:val="single"/>
        </w:rPr>
      </w:pPr>
      <w:r w:rsidRPr="00BE59AC">
        <w:rPr>
          <w:i/>
          <w:u w:val="single"/>
        </w:rPr>
        <w:t xml:space="preserve">The Help </w:t>
      </w:r>
      <w:r w:rsidRPr="00BE59AC">
        <w:rPr>
          <w:u w:val="single"/>
        </w:rPr>
        <w:t xml:space="preserve">movie vs. the book </w:t>
      </w:r>
    </w:p>
    <w:p w14:paraId="4DE2CED6" w14:textId="77777777" w:rsidR="00120FF2" w:rsidRDefault="00120FF2" w:rsidP="00A83E3E">
      <w:pPr>
        <w:jc w:val="center"/>
      </w:pPr>
    </w:p>
    <w:p w14:paraId="71663874" w14:textId="1D077721" w:rsidR="00120FF2" w:rsidRPr="00120FF2" w:rsidRDefault="00120FF2" w:rsidP="00120FF2">
      <w:pPr>
        <w:jc w:val="center"/>
      </w:pPr>
      <w:r>
        <w:t xml:space="preserve">What do the differences between the book and movie adaptations of </w:t>
      </w:r>
      <w:r>
        <w:rPr>
          <w:i/>
        </w:rPr>
        <w:t>The Help</w:t>
      </w:r>
      <w:r>
        <w:t xml:space="preserve"> tell us about the audience, purpo</w:t>
      </w:r>
      <w:r w:rsidR="00C82187">
        <w:t>se, and themes of each? How do</w:t>
      </w:r>
      <w:r>
        <w:t xml:space="preserve"> the order, sequence, and details create suspense or </w:t>
      </w:r>
      <w:r w:rsidR="00476D03">
        <w:t>alter the characters</w:t>
      </w:r>
      <w:r>
        <w:t>?</w:t>
      </w:r>
    </w:p>
    <w:p w14:paraId="1125C794" w14:textId="77777777" w:rsidR="00120FF2" w:rsidRPr="00A83E3E" w:rsidRDefault="00120FF2" w:rsidP="00A83E3E">
      <w:pPr>
        <w:jc w:val="center"/>
      </w:pPr>
    </w:p>
    <w:tbl>
      <w:tblPr>
        <w:tblStyle w:val="TableGrid"/>
        <w:tblW w:w="11167" w:type="dxa"/>
        <w:tblLook w:val="04A0" w:firstRow="1" w:lastRow="0" w:firstColumn="1" w:lastColumn="0" w:noHBand="0" w:noVBand="1"/>
      </w:tblPr>
      <w:tblGrid>
        <w:gridCol w:w="1933"/>
        <w:gridCol w:w="2832"/>
        <w:gridCol w:w="2642"/>
        <w:gridCol w:w="3760"/>
      </w:tblGrid>
      <w:tr w:rsidR="00603544" w14:paraId="36B3D159" w14:textId="77777777" w:rsidTr="00603544">
        <w:trPr>
          <w:trHeight w:val="726"/>
        </w:trPr>
        <w:tc>
          <w:tcPr>
            <w:tcW w:w="1933" w:type="dxa"/>
          </w:tcPr>
          <w:p w14:paraId="7C277606" w14:textId="4F415A0E" w:rsidR="00C67B1D" w:rsidRPr="00C67B1D" w:rsidRDefault="00C67B1D" w:rsidP="00A83E3E">
            <w:pPr>
              <w:jc w:val="center"/>
              <w:rPr>
                <w:b/>
              </w:rPr>
            </w:pPr>
            <w:r w:rsidRPr="00C67B1D">
              <w:rPr>
                <w:b/>
              </w:rPr>
              <w:t>Scene</w:t>
            </w:r>
          </w:p>
        </w:tc>
        <w:tc>
          <w:tcPr>
            <w:tcW w:w="2832" w:type="dxa"/>
          </w:tcPr>
          <w:p w14:paraId="10E7D026" w14:textId="40BE74DF" w:rsidR="00C67B1D" w:rsidRPr="00C67B1D" w:rsidRDefault="00C67B1D" w:rsidP="00A83E3E">
            <w:pPr>
              <w:jc w:val="center"/>
              <w:rPr>
                <w:b/>
              </w:rPr>
            </w:pPr>
            <w:r w:rsidRPr="00C67B1D">
              <w:rPr>
                <w:b/>
              </w:rPr>
              <w:t>Book representation</w:t>
            </w:r>
          </w:p>
        </w:tc>
        <w:tc>
          <w:tcPr>
            <w:tcW w:w="2642" w:type="dxa"/>
          </w:tcPr>
          <w:p w14:paraId="282900F9" w14:textId="564CC459" w:rsidR="00C67B1D" w:rsidRPr="00C67B1D" w:rsidRDefault="00C67B1D" w:rsidP="00A83E3E">
            <w:pPr>
              <w:jc w:val="center"/>
              <w:rPr>
                <w:b/>
              </w:rPr>
            </w:pPr>
            <w:r w:rsidRPr="00C67B1D">
              <w:rPr>
                <w:b/>
              </w:rPr>
              <w:t>Movie adaptation</w:t>
            </w:r>
          </w:p>
        </w:tc>
        <w:tc>
          <w:tcPr>
            <w:tcW w:w="3760" w:type="dxa"/>
          </w:tcPr>
          <w:p w14:paraId="481708A7" w14:textId="75583CB7" w:rsidR="00C67B1D" w:rsidRPr="00C67B1D" w:rsidRDefault="00C67B1D" w:rsidP="00A83E3E">
            <w:pPr>
              <w:jc w:val="center"/>
              <w:rPr>
                <w:b/>
              </w:rPr>
            </w:pPr>
            <w:r w:rsidRPr="00C67B1D">
              <w:rPr>
                <w:b/>
              </w:rPr>
              <w:t xml:space="preserve">How can </w:t>
            </w:r>
            <w:proofErr w:type="spellStart"/>
            <w:r w:rsidRPr="00C67B1D">
              <w:rPr>
                <w:b/>
              </w:rPr>
              <w:t>you</w:t>
            </w:r>
            <w:proofErr w:type="spellEnd"/>
            <w:r w:rsidRPr="00C67B1D">
              <w:rPr>
                <w:b/>
              </w:rPr>
              <w:t xml:space="preserve"> account for the difference?</w:t>
            </w:r>
          </w:p>
        </w:tc>
      </w:tr>
      <w:tr w:rsidR="00603544" w14:paraId="3290A40F" w14:textId="77777777" w:rsidTr="00603544">
        <w:trPr>
          <w:trHeight w:val="3294"/>
        </w:trPr>
        <w:tc>
          <w:tcPr>
            <w:tcW w:w="1933" w:type="dxa"/>
          </w:tcPr>
          <w:p w14:paraId="5AB8156E" w14:textId="202F7D78" w:rsidR="00C67B1D" w:rsidRDefault="00C67B1D" w:rsidP="00A83E3E">
            <w:pPr>
              <w:jc w:val="center"/>
            </w:pPr>
            <w:r>
              <w:t>Scene 1:</w:t>
            </w:r>
            <w:r w:rsidR="007562F3">
              <w:t xml:space="preserve"> Meeting Hilly Holbrook for the first time</w:t>
            </w:r>
          </w:p>
          <w:p w14:paraId="2B7325A4" w14:textId="133F706E" w:rsidR="007562F3" w:rsidRDefault="007562F3" w:rsidP="00A83E3E">
            <w:pPr>
              <w:jc w:val="center"/>
            </w:pPr>
          </w:p>
        </w:tc>
        <w:tc>
          <w:tcPr>
            <w:tcW w:w="2832" w:type="dxa"/>
          </w:tcPr>
          <w:p w14:paraId="7B77C40A" w14:textId="7E748AB6" w:rsidR="00C67B1D" w:rsidRDefault="007562F3" w:rsidP="00A83E3E">
            <w:pPr>
              <w:jc w:val="center"/>
            </w:pPr>
            <w:r>
              <w:t xml:space="preserve">Pages 6 -7 Start at “I make the eggs…” </w:t>
            </w:r>
          </w:p>
        </w:tc>
        <w:tc>
          <w:tcPr>
            <w:tcW w:w="2642" w:type="dxa"/>
          </w:tcPr>
          <w:p w14:paraId="3CA8AE11" w14:textId="0AB93BEB" w:rsidR="00C67B1D" w:rsidRDefault="007562F3" w:rsidP="00A83E3E">
            <w:pPr>
              <w:jc w:val="center"/>
            </w:pPr>
            <w:r>
              <w:t>7:17 – 9:05</w:t>
            </w:r>
          </w:p>
        </w:tc>
        <w:tc>
          <w:tcPr>
            <w:tcW w:w="3760" w:type="dxa"/>
          </w:tcPr>
          <w:p w14:paraId="2E2A9486" w14:textId="77777777" w:rsidR="00C67B1D" w:rsidRDefault="00C67B1D" w:rsidP="00A83E3E">
            <w:pPr>
              <w:jc w:val="center"/>
            </w:pPr>
          </w:p>
        </w:tc>
      </w:tr>
      <w:tr w:rsidR="00603544" w14:paraId="76B87530" w14:textId="77777777" w:rsidTr="00603544">
        <w:trPr>
          <w:trHeight w:val="3886"/>
        </w:trPr>
        <w:tc>
          <w:tcPr>
            <w:tcW w:w="1933" w:type="dxa"/>
          </w:tcPr>
          <w:p w14:paraId="71F2A2F2" w14:textId="3DE00045" w:rsidR="00C67B1D" w:rsidRDefault="00C67B1D" w:rsidP="00A83E3E">
            <w:pPr>
              <w:jc w:val="center"/>
            </w:pPr>
            <w:r>
              <w:t>Scene 2:</w:t>
            </w:r>
            <w:r w:rsidR="00300DDB">
              <w:t xml:space="preserve"> </w:t>
            </w:r>
            <w:proofErr w:type="spellStart"/>
            <w:r w:rsidR="00300DDB">
              <w:t>Skeeter</w:t>
            </w:r>
            <w:proofErr w:type="spellEnd"/>
            <w:r w:rsidR="00300DDB">
              <w:t xml:space="preserve"> asking Ms. </w:t>
            </w:r>
            <w:proofErr w:type="spellStart"/>
            <w:r w:rsidR="00300DDB">
              <w:t>Leefolt</w:t>
            </w:r>
            <w:proofErr w:type="spellEnd"/>
            <w:r w:rsidR="00300DDB">
              <w:t xml:space="preserve"> if she can talk to </w:t>
            </w:r>
            <w:proofErr w:type="spellStart"/>
            <w:r w:rsidR="00300DDB">
              <w:t>Aibileen</w:t>
            </w:r>
            <w:proofErr w:type="spellEnd"/>
            <w:r w:rsidR="00300DDB">
              <w:t xml:space="preserve"> about the Ms. Myrna columns</w:t>
            </w:r>
          </w:p>
        </w:tc>
        <w:tc>
          <w:tcPr>
            <w:tcW w:w="2832" w:type="dxa"/>
          </w:tcPr>
          <w:p w14:paraId="04621368" w14:textId="69F07BFE" w:rsidR="00C67B1D" w:rsidRDefault="00580E47" w:rsidP="00A83E3E">
            <w:pPr>
              <w:jc w:val="center"/>
            </w:pPr>
            <w:r>
              <w:t xml:space="preserve">Pages </w:t>
            </w:r>
            <w:r w:rsidR="00DF2B79">
              <w:t>91</w:t>
            </w:r>
          </w:p>
        </w:tc>
        <w:tc>
          <w:tcPr>
            <w:tcW w:w="2642" w:type="dxa"/>
          </w:tcPr>
          <w:p w14:paraId="418F2910" w14:textId="272F7509" w:rsidR="00C67B1D" w:rsidRDefault="004A4AE5" w:rsidP="00A83E3E">
            <w:pPr>
              <w:jc w:val="center"/>
            </w:pPr>
            <w:r>
              <w:t xml:space="preserve">11:06 </w:t>
            </w:r>
            <w:r w:rsidR="00300DDB">
              <w:t>–</w:t>
            </w:r>
            <w:r>
              <w:t xml:space="preserve"> </w:t>
            </w:r>
            <w:r w:rsidR="00300DDB">
              <w:t xml:space="preserve">13:07 </w:t>
            </w:r>
          </w:p>
        </w:tc>
        <w:tc>
          <w:tcPr>
            <w:tcW w:w="3760" w:type="dxa"/>
          </w:tcPr>
          <w:p w14:paraId="2C273211" w14:textId="77777777" w:rsidR="00C67B1D" w:rsidRDefault="00C67B1D" w:rsidP="00A83E3E">
            <w:pPr>
              <w:jc w:val="center"/>
            </w:pPr>
          </w:p>
        </w:tc>
      </w:tr>
      <w:tr w:rsidR="00603544" w14:paraId="77B2A833" w14:textId="77777777" w:rsidTr="00603544">
        <w:trPr>
          <w:trHeight w:val="3476"/>
        </w:trPr>
        <w:tc>
          <w:tcPr>
            <w:tcW w:w="1933" w:type="dxa"/>
          </w:tcPr>
          <w:p w14:paraId="1D74A96D" w14:textId="07A8B3B0" w:rsidR="00C67B1D" w:rsidRDefault="00C67B1D" w:rsidP="004A1E47">
            <w:pPr>
              <w:jc w:val="center"/>
            </w:pPr>
            <w:r>
              <w:t>Scene 3:</w:t>
            </w:r>
            <w:r w:rsidR="00C860DE">
              <w:t xml:space="preserve"> </w:t>
            </w:r>
            <w:proofErr w:type="spellStart"/>
            <w:r w:rsidR="004A1E47">
              <w:t>Skeeter</w:t>
            </w:r>
            <w:proofErr w:type="spellEnd"/>
            <w:r w:rsidR="004A1E47">
              <w:t xml:space="preserve"> goes on a date</w:t>
            </w:r>
          </w:p>
        </w:tc>
        <w:tc>
          <w:tcPr>
            <w:tcW w:w="2832" w:type="dxa"/>
          </w:tcPr>
          <w:p w14:paraId="1F947F29" w14:textId="4D770465" w:rsidR="00C67B1D" w:rsidRDefault="00C860DE" w:rsidP="00053BDD">
            <w:pPr>
              <w:jc w:val="center"/>
            </w:pPr>
            <w:r>
              <w:t>P</w:t>
            </w:r>
            <w:r w:rsidR="00053BDD">
              <w:t xml:space="preserve">ages </w:t>
            </w:r>
            <w:r w:rsidR="00DF2B79">
              <w:t xml:space="preserve">132 – 136 </w:t>
            </w:r>
            <w:bookmarkStart w:id="0" w:name="_GoBack"/>
            <w:bookmarkEnd w:id="0"/>
          </w:p>
        </w:tc>
        <w:tc>
          <w:tcPr>
            <w:tcW w:w="2642" w:type="dxa"/>
          </w:tcPr>
          <w:p w14:paraId="1EDF0317" w14:textId="1FEA91B8" w:rsidR="00C67B1D" w:rsidRDefault="000E0DC3" w:rsidP="00A83E3E">
            <w:pPr>
              <w:jc w:val="center"/>
            </w:pPr>
            <w:r>
              <w:t>1:00 – 1:04</w:t>
            </w:r>
          </w:p>
        </w:tc>
        <w:tc>
          <w:tcPr>
            <w:tcW w:w="3760" w:type="dxa"/>
          </w:tcPr>
          <w:p w14:paraId="6C864FDC" w14:textId="77777777" w:rsidR="00C67B1D" w:rsidRDefault="00C67B1D" w:rsidP="00A83E3E">
            <w:pPr>
              <w:jc w:val="center"/>
            </w:pPr>
          </w:p>
        </w:tc>
      </w:tr>
    </w:tbl>
    <w:p w14:paraId="528092E9" w14:textId="1D29BB73" w:rsidR="00A83E3E" w:rsidRPr="00A83E3E" w:rsidRDefault="00A83E3E" w:rsidP="00A83E3E">
      <w:pPr>
        <w:jc w:val="center"/>
      </w:pPr>
    </w:p>
    <w:sectPr w:rsidR="00A83E3E" w:rsidRPr="00A83E3E" w:rsidSect="00AF22D5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88888D" w14:textId="77777777" w:rsidR="002545CA" w:rsidRDefault="002545CA" w:rsidP="00A83E3E">
      <w:r>
        <w:separator/>
      </w:r>
    </w:p>
  </w:endnote>
  <w:endnote w:type="continuationSeparator" w:id="0">
    <w:p w14:paraId="75A0B860" w14:textId="77777777" w:rsidR="002545CA" w:rsidRDefault="002545CA" w:rsidP="00A83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C1B9CC" w14:textId="77777777" w:rsidR="002545CA" w:rsidRDefault="002545CA" w:rsidP="00A83E3E">
      <w:r>
        <w:separator/>
      </w:r>
    </w:p>
  </w:footnote>
  <w:footnote w:type="continuationSeparator" w:id="0">
    <w:p w14:paraId="1D8B3BD3" w14:textId="77777777" w:rsidR="002545CA" w:rsidRDefault="002545CA" w:rsidP="00A83E3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99A47F" w14:textId="77777777" w:rsidR="00A83E3E" w:rsidRDefault="00A83E3E">
    <w:pPr>
      <w:pStyle w:val="Header"/>
    </w:pPr>
    <w:proofErr w:type="gramStart"/>
    <w:r>
      <w:t>Name:_</w:t>
    </w:r>
    <w:proofErr w:type="gramEnd"/>
    <w:r>
      <w:t>______________________</w:t>
    </w:r>
  </w:p>
  <w:p w14:paraId="12486113" w14:textId="77777777" w:rsidR="00A83E3E" w:rsidRDefault="00A83E3E">
    <w:pPr>
      <w:pStyle w:val="Header"/>
    </w:pPr>
    <w:proofErr w:type="gramStart"/>
    <w:r>
      <w:t>Period:_</w:t>
    </w:r>
    <w:proofErr w:type="gramEnd"/>
    <w:r>
      <w:t>_________</w:t>
    </w:r>
  </w:p>
  <w:p w14:paraId="7DC0CD92" w14:textId="77777777" w:rsidR="00A83E3E" w:rsidRDefault="00A83E3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E3E"/>
    <w:rsid w:val="00053BDD"/>
    <w:rsid w:val="00085589"/>
    <w:rsid w:val="000E0DC3"/>
    <w:rsid w:val="00120FF2"/>
    <w:rsid w:val="002545CA"/>
    <w:rsid w:val="00300DDB"/>
    <w:rsid w:val="00476D03"/>
    <w:rsid w:val="004A1E47"/>
    <w:rsid w:val="004A4AE5"/>
    <w:rsid w:val="00580E47"/>
    <w:rsid w:val="00603544"/>
    <w:rsid w:val="00613B45"/>
    <w:rsid w:val="007562F3"/>
    <w:rsid w:val="008E4534"/>
    <w:rsid w:val="00A0063E"/>
    <w:rsid w:val="00A83E3E"/>
    <w:rsid w:val="00AF22D5"/>
    <w:rsid w:val="00B0750A"/>
    <w:rsid w:val="00BE59AC"/>
    <w:rsid w:val="00C67B1D"/>
    <w:rsid w:val="00C82187"/>
    <w:rsid w:val="00C860DE"/>
    <w:rsid w:val="00DF2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1AAE5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3E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3E3E"/>
  </w:style>
  <w:style w:type="paragraph" w:styleId="Footer">
    <w:name w:val="footer"/>
    <w:basedOn w:val="Normal"/>
    <w:link w:val="FooterChar"/>
    <w:uiPriority w:val="99"/>
    <w:unhideWhenUsed/>
    <w:rsid w:val="00A83E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3E3E"/>
  </w:style>
  <w:style w:type="table" w:styleId="TableGrid">
    <w:name w:val="Table Grid"/>
    <w:basedOn w:val="TableNormal"/>
    <w:uiPriority w:val="39"/>
    <w:rsid w:val="00C67B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91</Words>
  <Characters>525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15</cp:revision>
  <dcterms:created xsi:type="dcterms:W3CDTF">2016-09-20T14:42:00Z</dcterms:created>
  <dcterms:modified xsi:type="dcterms:W3CDTF">2016-09-20T21:16:00Z</dcterms:modified>
</cp:coreProperties>
</file>