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58D2D" w14:textId="77777777" w:rsidR="002151A5" w:rsidRPr="002151A5" w:rsidRDefault="002151A5" w:rsidP="002151A5">
      <w:pPr>
        <w:rPr>
          <w:rFonts w:ascii="Times New Roman" w:hAnsi="Times New Roman" w:cs="Times New Roman"/>
        </w:rPr>
      </w:pPr>
      <w:r w:rsidRPr="002151A5">
        <w:rPr>
          <w:rFonts w:ascii="Arial" w:hAnsi="Arial" w:cs="Arial"/>
          <w:color w:val="000000"/>
          <w:sz w:val="22"/>
          <w:szCs w:val="22"/>
        </w:rPr>
        <w:t xml:space="preserve">Using the information provided below, write a sentence that includes each quote (or a part of each quote) according to correct MLA in-text citation. </w:t>
      </w:r>
    </w:p>
    <w:p w14:paraId="3D55A6ED" w14:textId="77777777" w:rsidR="002151A5" w:rsidRPr="002151A5" w:rsidRDefault="002151A5" w:rsidP="002151A5">
      <w:pPr>
        <w:rPr>
          <w:rFonts w:ascii="Times New Roman" w:hAnsi="Times New Roman" w:cs="Times New Roman"/>
        </w:rPr>
      </w:pPr>
      <w:r w:rsidRPr="002151A5">
        <w:rPr>
          <w:rFonts w:ascii="Arial" w:hAnsi="Arial" w:cs="Arial"/>
          <w:color w:val="000000"/>
          <w:sz w:val="22"/>
          <w:szCs w:val="22"/>
        </w:rPr>
        <w:t> </w:t>
      </w:r>
    </w:p>
    <w:p w14:paraId="19F1B90D" w14:textId="77777777" w:rsidR="002151A5" w:rsidRPr="002151A5" w:rsidRDefault="002151A5" w:rsidP="002151A5">
      <w:pPr>
        <w:rPr>
          <w:rFonts w:ascii="Times New Roman" w:hAnsi="Times New Roman" w:cs="Times New Roman"/>
        </w:rPr>
      </w:pPr>
      <w:r w:rsidRPr="002151A5">
        <w:rPr>
          <w:rFonts w:ascii="Arial" w:hAnsi="Arial" w:cs="Arial"/>
          <w:b/>
          <w:bCs/>
          <w:color w:val="000000"/>
          <w:sz w:val="22"/>
          <w:szCs w:val="22"/>
        </w:rPr>
        <w:t>1</w:t>
      </w:r>
      <w:r w:rsidRPr="002151A5">
        <w:rPr>
          <w:rFonts w:ascii="Arial" w:hAnsi="Arial" w:cs="Arial"/>
          <w:color w:val="000000"/>
          <w:sz w:val="22"/>
          <w:szCs w:val="22"/>
        </w:rPr>
        <w:t>. Book:</w:t>
      </w:r>
    </w:p>
    <w:p w14:paraId="6954F13A" w14:textId="77777777" w:rsidR="002151A5" w:rsidRPr="002151A5" w:rsidRDefault="002151A5" w:rsidP="002151A5">
      <w:pPr>
        <w:rPr>
          <w:rFonts w:ascii="Times New Roman" w:hAnsi="Times New Roman" w:cs="Times New Roman"/>
        </w:rPr>
      </w:pPr>
      <w:r w:rsidRPr="002151A5">
        <w:rPr>
          <w:rFonts w:ascii="Arial" w:hAnsi="Arial" w:cs="Arial"/>
          <w:i/>
          <w:iCs/>
          <w:color w:val="000000"/>
          <w:sz w:val="22"/>
          <w:szCs w:val="22"/>
        </w:rPr>
        <w:t>Jane Eyre</w:t>
      </w:r>
      <w:r w:rsidRPr="002151A5">
        <w:rPr>
          <w:rFonts w:ascii="Arial" w:hAnsi="Arial" w:cs="Arial"/>
          <w:color w:val="000000"/>
          <w:sz w:val="22"/>
          <w:szCs w:val="22"/>
        </w:rPr>
        <w:t xml:space="preserve"> by Charlotte Bronte</w:t>
      </w:r>
    </w:p>
    <w:p w14:paraId="7AB71F2D" w14:textId="77777777" w:rsidR="002151A5" w:rsidRDefault="002151A5" w:rsidP="002151A5">
      <w:pPr>
        <w:rPr>
          <w:rFonts w:ascii="Arial" w:hAnsi="Arial" w:cs="Arial"/>
          <w:color w:val="000000"/>
          <w:sz w:val="22"/>
          <w:szCs w:val="22"/>
        </w:rPr>
      </w:pPr>
      <w:r w:rsidRPr="002151A5">
        <w:rPr>
          <w:rFonts w:ascii="Arial" w:hAnsi="Arial" w:cs="Arial"/>
          <w:color w:val="000000"/>
          <w:sz w:val="22"/>
          <w:szCs w:val="22"/>
        </w:rPr>
        <w:t>“I reflected. Poverty looks grim to grown people; still more so to children: they have not much idea of industrious, working, respectable poverty; they think of the word only as connected with ragged clothes, scanty food, fireless grates, rude manners, and debasing vices: poverty for me was synonymous</w:t>
      </w:r>
      <w:r w:rsidRPr="002151A5">
        <w:rPr>
          <w:rFonts w:ascii="Arial" w:hAnsi="Arial" w:cs="Arial"/>
          <w:color w:val="000000"/>
          <w:sz w:val="22"/>
          <w:szCs w:val="22"/>
          <w:shd w:val="clear" w:color="auto" w:fill="FFFFFF"/>
        </w:rPr>
        <w:t xml:space="preserve"> w</w:t>
      </w:r>
      <w:r w:rsidRPr="002151A5">
        <w:rPr>
          <w:rFonts w:ascii="Arial" w:hAnsi="Arial" w:cs="Arial"/>
          <w:color w:val="000000"/>
          <w:sz w:val="22"/>
          <w:szCs w:val="22"/>
        </w:rPr>
        <w:t>ith degradation." Page 23</w:t>
      </w:r>
      <w:r>
        <w:rPr>
          <w:rFonts w:ascii="Arial" w:hAnsi="Arial" w:cs="Arial"/>
          <w:color w:val="000000"/>
          <w:sz w:val="22"/>
          <w:szCs w:val="22"/>
        </w:rPr>
        <w:br/>
      </w:r>
    </w:p>
    <w:p w14:paraId="5E33EAC5" w14:textId="77777777" w:rsidR="002151A5" w:rsidRDefault="002151A5" w:rsidP="002151A5">
      <w:pPr>
        <w:rPr>
          <w:rFonts w:ascii="Arial" w:hAnsi="Arial" w:cs="Arial"/>
          <w:color w:val="000000"/>
          <w:sz w:val="22"/>
          <w:szCs w:val="22"/>
        </w:rPr>
      </w:pPr>
    </w:p>
    <w:p w14:paraId="08C2774A" w14:textId="77777777" w:rsidR="002151A5" w:rsidRDefault="002151A5" w:rsidP="002151A5">
      <w:pPr>
        <w:rPr>
          <w:rFonts w:ascii="Arial" w:hAnsi="Arial" w:cs="Arial"/>
          <w:color w:val="000000"/>
          <w:sz w:val="22"/>
          <w:szCs w:val="22"/>
        </w:rPr>
      </w:pPr>
    </w:p>
    <w:p w14:paraId="2766FEB1" w14:textId="77777777" w:rsidR="002151A5" w:rsidRPr="002151A5" w:rsidRDefault="002151A5" w:rsidP="002151A5">
      <w:pPr>
        <w:rPr>
          <w:rFonts w:ascii="Times New Roman" w:hAnsi="Times New Roman" w:cs="Times New Roman"/>
        </w:rPr>
      </w:pPr>
    </w:p>
    <w:p w14:paraId="3545979B" w14:textId="77777777" w:rsidR="002151A5" w:rsidRPr="002151A5" w:rsidRDefault="002151A5" w:rsidP="002151A5">
      <w:pPr>
        <w:rPr>
          <w:rFonts w:ascii="Times New Roman" w:hAnsi="Times New Roman" w:cs="Times New Roman"/>
        </w:rPr>
      </w:pPr>
      <w:r w:rsidRPr="002151A5">
        <w:rPr>
          <w:rFonts w:ascii="Arial" w:hAnsi="Arial" w:cs="Arial"/>
          <w:b/>
          <w:bCs/>
          <w:color w:val="000000"/>
          <w:sz w:val="22"/>
          <w:szCs w:val="22"/>
        </w:rPr>
        <w:t xml:space="preserve">2. </w:t>
      </w:r>
      <w:r w:rsidRPr="002151A5">
        <w:rPr>
          <w:rFonts w:ascii="Arial" w:hAnsi="Arial" w:cs="Arial"/>
          <w:color w:val="000000"/>
          <w:sz w:val="22"/>
          <w:szCs w:val="22"/>
        </w:rPr>
        <w:t>Website:</w:t>
      </w:r>
    </w:p>
    <w:p w14:paraId="49D5DDD7" w14:textId="77777777" w:rsidR="002151A5" w:rsidRPr="002151A5" w:rsidRDefault="002151A5" w:rsidP="002151A5">
      <w:pPr>
        <w:rPr>
          <w:rFonts w:ascii="Times New Roman" w:hAnsi="Times New Roman" w:cs="Times New Roman"/>
        </w:rPr>
      </w:pPr>
      <w:r w:rsidRPr="002151A5">
        <w:rPr>
          <w:rFonts w:ascii="Arial" w:hAnsi="Arial" w:cs="Arial"/>
          <w:color w:val="000000"/>
          <w:sz w:val="22"/>
          <w:szCs w:val="22"/>
        </w:rPr>
        <w:t>National Geographic website - “What’s the Meaning of Life? Physics” by Jeremy Berlin</w:t>
      </w:r>
    </w:p>
    <w:p w14:paraId="2CAC545A" w14:textId="77777777" w:rsidR="002151A5" w:rsidRPr="002151A5" w:rsidRDefault="002151A5" w:rsidP="002151A5">
      <w:pPr>
        <w:rPr>
          <w:rFonts w:ascii="Times New Roman" w:hAnsi="Times New Roman" w:cs="Times New Roman"/>
        </w:rPr>
      </w:pPr>
      <w:r w:rsidRPr="002151A5">
        <w:rPr>
          <w:rFonts w:ascii="Arial" w:hAnsi="Arial" w:cs="Arial"/>
          <w:color w:val="000000"/>
          <w:sz w:val="22"/>
          <w:szCs w:val="22"/>
          <w:shd w:val="clear" w:color="auto" w:fill="FFFFFF"/>
        </w:rPr>
        <w:t xml:space="preserve">“Our narrow definition of the discipline is something that’s happened in the past hundred years, thanks to the immense impact of Albert Einstein and atomic physics and relativity at the turn of the [20th] century. But we need to go back farther. In Latin, nature—physics—means ‘everything that happens.’ One thing that came directly from Charles Darwin is that humans are part of nature, along with all the other animate beings. </w:t>
      </w:r>
      <w:proofErr w:type="gramStart"/>
      <w:r w:rsidRPr="002151A5">
        <w:rPr>
          <w:rFonts w:ascii="Arial" w:hAnsi="Arial" w:cs="Arial"/>
          <w:color w:val="000000"/>
          <w:sz w:val="22"/>
          <w:szCs w:val="22"/>
          <w:shd w:val="clear" w:color="auto" w:fill="FFFFFF"/>
        </w:rPr>
        <w:t>Therefore</w:t>
      </w:r>
      <w:proofErr w:type="gramEnd"/>
      <w:r w:rsidRPr="002151A5">
        <w:rPr>
          <w:rFonts w:ascii="Arial" w:hAnsi="Arial" w:cs="Arial"/>
          <w:color w:val="000000"/>
          <w:sz w:val="22"/>
          <w:szCs w:val="22"/>
          <w:shd w:val="clear" w:color="auto" w:fill="FFFFFF"/>
        </w:rPr>
        <w:t xml:space="preserve"> all the things that we make—our tools, our homes, our technologies—are natural as well. It’s all part of the same thing.”  </w:t>
      </w:r>
    </w:p>
    <w:p w14:paraId="6A2CD2F7" w14:textId="77777777" w:rsidR="002151A5" w:rsidRDefault="002151A5" w:rsidP="002151A5">
      <w:pPr>
        <w:rPr>
          <w:rFonts w:ascii="Times New Roman" w:eastAsia="Times New Roman" w:hAnsi="Times New Roman" w:cs="Times New Roman"/>
        </w:rPr>
      </w:pPr>
    </w:p>
    <w:p w14:paraId="54A63881" w14:textId="77777777" w:rsidR="002151A5" w:rsidRDefault="002151A5" w:rsidP="002151A5">
      <w:pPr>
        <w:rPr>
          <w:rFonts w:ascii="Times New Roman" w:eastAsia="Times New Roman" w:hAnsi="Times New Roman" w:cs="Times New Roman"/>
        </w:rPr>
      </w:pPr>
    </w:p>
    <w:p w14:paraId="07D2807D" w14:textId="77777777" w:rsidR="002151A5" w:rsidRDefault="002151A5" w:rsidP="002151A5">
      <w:pPr>
        <w:rPr>
          <w:rFonts w:ascii="Times New Roman" w:eastAsia="Times New Roman" w:hAnsi="Times New Roman" w:cs="Times New Roman"/>
        </w:rPr>
      </w:pPr>
    </w:p>
    <w:p w14:paraId="3197E3CC" w14:textId="77777777" w:rsidR="002151A5" w:rsidRDefault="002151A5" w:rsidP="002151A5">
      <w:pPr>
        <w:rPr>
          <w:rFonts w:ascii="Times New Roman" w:eastAsia="Times New Roman" w:hAnsi="Times New Roman" w:cs="Times New Roman"/>
        </w:rPr>
      </w:pPr>
    </w:p>
    <w:p w14:paraId="2B0ADF47" w14:textId="77777777" w:rsidR="002151A5" w:rsidRPr="002151A5" w:rsidRDefault="002151A5" w:rsidP="002151A5">
      <w:pPr>
        <w:rPr>
          <w:rFonts w:ascii="Times New Roman" w:eastAsia="Times New Roman" w:hAnsi="Times New Roman" w:cs="Times New Roman"/>
        </w:rPr>
      </w:pPr>
    </w:p>
    <w:p w14:paraId="5B247C49" w14:textId="77777777" w:rsidR="002151A5" w:rsidRPr="002151A5" w:rsidRDefault="002151A5" w:rsidP="002151A5">
      <w:pPr>
        <w:rPr>
          <w:rFonts w:ascii="Times New Roman" w:hAnsi="Times New Roman" w:cs="Times New Roman"/>
        </w:rPr>
      </w:pPr>
      <w:r w:rsidRPr="002151A5">
        <w:rPr>
          <w:rFonts w:ascii="Arial" w:hAnsi="Arial" w:cs="Arial"/>
          <w:b/>
          <w:bCs/>
          <w:color w:val="000000"/>
          <w:sz w:val="22"/>
          <w:szCs w:val="22"/>
        </w:rPr>
        <w:t>3.</w:t>
      </w:r>
      <w:r w:rsidRPr="002151A5">
        <w:rPr>
          <w:rFonts w:ascii="Arial" w:hAnsi="Arial" w:cs="Arial"/>
          <w:color w:val="000000"/>
          <w:sz w:val="22"/>
          <w:szCs w:val="22"/>
        </w:rPr>
        <w:t xml:space="preserve"> Article:</w:t>
      </w:r>
    </w:p>
    <w:p w14:paraId="21C0E007" w14:textId="77777777" w:rsidR="002151A5" w:rsidRPr="002151A5" w:rsidRDefault="002151A5" w:rsidP="002151A5">
      <w:pPr>
        <w:rPr>
          <w:rFonts w:ascii="Times New Roman" w:hAnsi="Times New Roman" w:cs="Times New Roman"/>
        </w:rPr>
      </w:pPr>
      <w:r w:rsidRPr="002151A5">
        <w:rPr>
          <w:rFonts w:ascii="Arial" w:hAnsi="Arial" w:cs="Arial"/>
          <w:i/>
          <w:iCs/>
          <w:color w:val="000000"/>
          <w:sz w:val="22"/>
          <w:szCs w:val="22"/>
        </w:rPr>
        <w:t xml:space="preserve">Asian Journal of Women’s Studies, </w:t>
      </w:r>
      <w:r w:rsidRPr="002151A5">
        <w:rPr>
          <w:rFonts w:ascii="Arial" w:hAnsi="Arial" w:cs="Arial"/>
          <w:color w:val="000000"/>
          <w:sz w:val="22"/>
          <w:szCs w:val="22"/>
        </w:rPr>
        <w:t xml:space="preserve">“Gender and Law in the Japanese Imperium” by </w:t>
      </w:r>
      <w:proofErr w:type="spellStart"/>
      <w:r w:rsidRPr="002151A5">
        <w:rPr>
          <w:rFonts w:ascii="Arial" w:hAnsi="Arial" w:cs="Arial"/>
          <w:color w:val="000000"/>
          <w:sz w:val="22"/>
          <w:szCs w:val="22"/>
        </w:rPr>
        <w:t>Judel</w:t>
      </w:r>
      <w:proofErr w:type="spellEnd"/>
      <w:r w:rsidRPr="002151A5">
        <w:rPr>
          <w:rFonts w:ascii="Arial" w:hAnsi="Arial" w:cs="Arial"/>
          <w:color w:val="000000"/>
          <w:sz w:val="22"/>
          <w:szCs w:val="22"/>
        </w:rPr>
        <w:t xml:space="preserve"> Paredes</w:t>
      </w:r>
    </w:p>
    <w:p w14:paraId="7F5F2868" w14:textId="77777777" w:rsidR="002151A5" w:rsidRPr="002151A5" w:rsidRDefault="002151A5" w:rsidP="002151A5">
      <w:pPr>
        <w:rPr>
          <w:rFonts w:ascii="Times New Roman" w:hAnsi="Times New Roman" w:cs="Times New Roman"/>
        </w:rPr>
      </w:pPr>
      <w:r w:rsidRPr="002151A5">
        <w:rPr>
          <w:rFonts w:ascii="Arial" w:hAnsi="Arial" w:cs="Arial"/>
          <w:color w:val="000000"/>
          <w:sz w:val="22"/>
          <w:szCs w:val="22"/>
          <w:shd w:val="clear" w:color="auto" w:fill="FFFFFF"/>
        </w:rPr>
        <w:t>“Throughout its modern history, imperial Japan oscillated between its two roles as colonizer and colonized. First, it became a colony of European powers, from whose tutelage it learned an ersatz version of orientalism that informed its discourse toward its own colonies. After its defeat in World War II, it became a neo-colony of the U.S. The latter introduced a new constitution that emphasized equality between the sexes: it recognized women's right to suffrage and led to the revision of Japan's Criminal and Civil Code. In particular, remarriage after divorce was allowed and inheritance laws no longer discriminated against daughters.” Page 91</w:t>
      </w:r>
    </w:p>
    <w:p w14:paraId="009E2302" w14:textId="77777777" w:rsidR="002151A5" w:rsidRPr="002151A5" w:rsidRDefault="002151A5" w:rsidP="002151A5">
      <w:pPr>
        <w:rPr>
          <w:rFonts w:ascii="Times New Roman" w:eastAsia="Times New Roman" w:hAnsi="Times New Roman" w:cs="Times New Roman"/>
        </w:rPr>
      </w:pPr>
    </w:p>
    <w:p w14:paraId="4DB1B5B4" w14:textId="77777777" w:rsidR="002151A5" w:rsidRPr="002151A5" w:rsidRDefault="002151A5" w:rsidP="002151A5">
      <w:pPr>
        <w:rPr>
          <w:rFonts w:ascii="Times New Roman" w:hAnsi="Times New Roman" w:cs="Times New Roman"/>
        </w:rPr>
      </w:pPr>
      <w:r w:rsidRPr="002151A5">
        <w:rPr>
          <w:rFonts w:ascii="Arial" w:hAnsi="Arial" w:cs="Arial"/>
          <w:b/>
          <w:bCs/>
          <w:color w:val="000000"/>
          <w:sz w:val="22"/>
          <w:szCs w:val="22"/>
        </w:rPr>
        <w:t>4</w:t>
      </w:r>
      <w:r w:rsidRPr="002151A5">
        <w:rPr>
          <w:rFonts w:ascii="Arial" w:hAnsi="Arial" w:cs="Arial"/>
          <w:color w:val="000000"/>
          <w:sz w:val="22"/>
          <w:szCs w:val="22"/>
        </w:rPr>
        <w:t>. The references below are part of what is called the __________________</w:t>
      </w:r>
      <w:proofErr w:type="gramStart"/>
      <w:r w:rsidRPr="002151A5">
        <w:rPr>
          <w:rFonts w:ascii="Arial" w:hAnsi="Arial" w:cs="Arial"/>
          <w:color w:val="000000"/>
          <w:sz w:val="22"/>
          <w:szCs w:val="22"/>
        </w:rPr>
        <w:t>_ .</w:t>
      </w:r>
      <w:proofErr w:type="gramEnd"/>
    </w:p>
    <w:p w14:paraId="35949A27" w14:textId="77777777" w:rsidR="002151A5" w:rsidRPr="002151A5" w:rsidRDefault="002151A5" w:rsidP="002151A5">
      <w:pPr>
        <w:rPr>
          <w:rFonts w:ascii="Times New Roman" w:eastAsia="Times New Roman" w:hAnsi="Times New Roman" w:cs="Times New Roman"/>
        </w:rPr>
      </w:pPr>
    </w:p>
    <w:p w14:paraId="20EA8E5B" w14:textId="77777777" w:rsidR="002151A5" w:rsidRPr="002151A5" w:rsidRDefault="002151A5" w:rsidP="002151A5">
      <w:pPr>
        <w:rPr>
          <w:rFonts w:ascii="Times New Roman" w:hAnsi="Times New Roman" w:cs="Times New Roman"/>
        </w:rPr>
      </w:pPr>
      <w:r w:rsidRPr="002151A5">
        <w:rPr>
          <w:rFonts w:ascii="Arial" w:hAnsi="Arial" w:cs="Arial"/>
          <w:b/>
          <w:bCs/>
          <w:color w:val="000000"/>
          <w:sz w:val="22"/>
          <w:szCs w:val="22"/>
        </w:rPr>
        <w:t>5.</w:t>
      </w:r>
      <w:r w:rsidRPr="002151A5">
        <w:rPr>
          <w:rFonts w:ascii="Arial" w:hAnsi="Arial" w:cs="Arial"/>
          <w:color w:val="000000"/>
          <w:sz w:val="22"/>
          <w:szCs w:val="22"/>
        </w:rPr>
        <w:t xml:space="preserve">  What is the purpose of including something like this when an in-text citation is already con</w:t>
      </w:r>
      <w:r>
        <w:rPr>
          <w:rFonts w:ascii="Arial" w:hAnsi="Arial" w:cs="Arial"/>
          <w:color w:val="000000"/>
          <w:sz w:val="22"/>
          <w:szCs w:val="22"/>
        </w:rPr>
        <w:t xml:space="preserve">tained in the body of the paper? </w:t>
      </w:r>
      <w:bookmarkStart w:id="0" w:name="_GoBack"/>
      <w:bookmarkEnd w:id="0"/>
    </w:p>
    <w:p w14:paraId="6163F7C6" w14:textId="77777777" w:rsidR="002151A5" w:rsidRPr="002151A5" w:rsidRDefault="002151A5" w:rsidP="002151A5">
      <w:pPr>
        <w:rPr>
          <w:rFonts w:ascii="Times New Roman" w:eastAsia="Times New Roman" w:hAnsi="Times New Roman" w:cs="Times New Roman"/>
        </w:rPr>
      </w:pPr>
    </w:p>
    <w:p w14:paraId="5325420B" w14:textId="77777777" w:rsidR="002151A5" w:rsidRPr="002151A5" w:rsidRDefault="002151A5" w:rsidP="002151A5">
      <w:pPr>
        <w:rPr>
          <w:rFonts w:ascii="Times New Roman" w:hAnsi="Times New Roman" w:cs="Times New Roman"/>
        </w:rPr>
      </w:pPr>
      <w:r w:rsidRPr="002151A5">
        <w:rPr>
          <w:rFonts w:ascii="Arial" w:hAnsi="Arial" w:cs="Arial"/>
          <w:color w:val="000000"/>
          <w:sz w:val="22"/>
          <w:szCs w:val="22"/>
        </w:rPr>
        <w:t xml:space="preserve">Berman, Morris. </w:t>
      </w:r>
      <w:r w:rsidRPr="002151A5">
        <w:rPr>
          <w:rFonts w:ascii="Arial" w:hAnsi="Arial" w:cs="Arial"/>
          <w:i/>
          <w:iCs/>
          <w:color w:val="000000"/>
          <w:sz w:val="22"/>
          <w:szCs w:val="22"/>
        </w:rPr>
        <w:t>The Twilight of American Culture</w:t>
      </w:r>
      <w:r w:rsidRPr="002151A5">
        <w:rPr>
          <w:rFonts w:ascii="Arial" w:hAnsi="Arial" w:cs="Arial"/>
          <w:color w:val="000000"/>
          <w:sz w:val="22"/>
          <w:szCs w:val="22"/>
        </w:rPr>
        <w:t xml:space="preserve">. New York: W.W. Norton, 2000. </w:t>
      </w:r>
      <w:proofErr w:type="spellStart"/>
      <w:r w:rsidRPr="002151A5">
        <w:rPr>
          <w:rFonts w:ascii="Arial" w:hAnsi="Arial" w:cs="Arial"/>
          <w:i/>
          <w:iCs/>
          <w:color w:val="000000"/>
          <w:sz w:val="22"/>
          <w:szCs w:val="22"/>
        </w:rPr>
        <w:t>Netlibrary</w:t>
      </w:r>
      <w:proofErr w:type="spellEnd"/>
      <w:r w:rsidRPr="002151A5">
        <w:rPr>
          <w:rFonts w:ascii="Arial" w:hAnsi="Arial" w:cs="Arial"/>
          <w:color w:val="000000"/>
          <w:sz w:val="22"/>
          <w:szCs w:val="22"/>
        </w:rPr>
        <w:t xml:space="preserve">. </w:t>
      </w:r>
    </w:p>
    <w:p w14:paraId="5763750A" w14:textId="77777777" w:rsidR="002151A5" w:rsidRPr="002151A5" w:rsidRDefault="002151A5" w:rsidP="002151A5">
      <w:pPr>
        <w:ind w:firstLine="720"/>
        <w:rPr>
          <w:rFonts w:ascii="Times New Roman" w:hAnsi="Times New Roman" w:cs="Times New Roman"/>
        </w:rPr>
      </w:pPr>
      <w:r w:rsidRPr="002151A5">
        <w:rPr>
          <w:rFonts w:ascii="Arial" w:hAnsi="Arial" w:cs="Arial"/>
          <w:color w:val="000000"/>
          <w:sz w:val="22"/>
          <w:szCs w:val="22"/>
        </w:rPr>
        <w:t xml:space="preserve">Web. 22 Aug. 2009. </w:t>
      </w:r>
    </w:p>
    <w:p w14:paraId="1D8DE0B1" w14:textId="77777777" w:rsidR="002151A5" w:rsidRPr="002151A5" w:rsidRDefault="002151A5" w:rsidP="002151A5">
      <w:pPr>
        <w:rPr>
          <w:rFonts w:ascii="Times New Roman" w:hAnsi="Times New Roman" w:cs="Times New Roman"/>
        </w:rPr>
      </w:pPr>
      <w:r w:rsidRPr="002151A5">
        <w:rPr>
          <w:rFonts w:ascii="Arial" w:hAnsi="Arial" w:cs="Arial"/>
          <w:color w:val="000000"/>
          <w:sz w:val="22"/>
          <w:szCs w:val="22"/>
        </w:rPr>
        <w:t xml:space="preserve">Cox, Ted. “Once Daring, MTV Now a Bland Corporate Commodity.” </w:t>
      </w:r>
      <w:r w:rsidRPr="002151A5">
        <w:rPr>
          <w:rFonts w:ascii="Arial" w:hAnsi="Arial" w:cs="Arial"/>
          <w:i/>
          <w:iCs/>
          <w:color w:val="000000"/>
          <w:sz w:val="22"/>
          <w:szCs w:val="22"/>
        </w:rPr>
        <w:t>Daily Herald</w:t>
      </w:r>
      <w:r w:rsidRPr="002151A5">
        <w:rPr>
          <w:rFonts w:ascii="Arial" w:hAnsi="Arial" w:cs="Arial"/>
          <w:color w:val="000000"/>
          <w:sz w:val="22"/>
          <w:szCs w:val="22"/>
        </w:rPr>
        <w:t xml:space="preserve"> [Arlington </w:t>
      </w:r>
    </w:p>
    <w:p w14:paraId="66F1BAE5" w14:textId="77777777" w:rsidR="002151A5" w:rsidRPr="002151A5" w:rsidRDefault="002151A5" w:rsidP="002151A5">
      <w:pPr>
        <w:ind w:firstLine="720"/>
        <w:rPr>
          <w:rFonts w:ascii="Times New Roman" w:hAnsi="Times New Roman" w:cs="Times New Roman"/>
        </w:rPr>
      </w:pPr>
      <w:r w:rsidRPr="002151A5">
        <w:rPr>
          <w:rFonts w:ascii="Arial" w:hAnsi="Arial" w:cs="Arial"/>
          <w:color w:val="000000"/>
          <w:sz w:val="22"/>
          <w:szCs w:val="22"/>
        </w:rPr>
        <w:t>Heights, IL] 1 Aug. 2006: 1.</w:t>
      </w:r>
      <w:r w:rsidRPr="002151A5">
        <w:rPr>
          <w:rFonts w:ascii="Arial" w:hAnsi="Arial" w:cs="Arial"/>
          <w:i/>
          <w:iCs/>
          <w:color w:val="000000"/>
          <w:sz w:val="22"/>
          <w:szCs w:val="22"/>
        </w:rPr>
        <w:t xml:space="preserve"> </w:t>
      </w:r>
      <w:proofErr w:type="spellStart"/>
      <w:r w:rsidRPr="002151A5">
        <w:rPr>
          <w:rFonts w:ascii="Arial" w:hAnsi="Arial" w:cs="Arial"/>
          <w:i/>
          <w:iCs/>
          <w:color w:val="000000"/>
          <w:sz w:val="22"/>
          <w:szCs w:val="22"/>
        </w:rPr>
        <w:t>Infotrac</w:t>
      </w:r>
      <w:proofErr w:type="spellEnd"/>
      <w:r w:rsidRPr="002151A5">
        <w:rPr>
          <w:rFonts w:ascii="Arial" w:hAnsi="Arial" w:cs="Arial"/>
          <w:i/>
          <w:iCs/>
          <w:color w:val="000000"/>
          <w:sz w:val="22"/>
          <w:szCs w:val="22"/>
        </w:rPr>
        <w:t xml:space="preserve"> Custom Newspapers. </w:t>
      </w:r>
      <w:r w:rsidRPr="002151A5">
        <w:rPr>
          <w:rFonts w:ascii="Arial" w:hAnsi="Arial" w:cs="Arial"/>
          <w:color w:val="000000"/>
          <w:sz w:val="22"/>
          <w:szCs w:val="22"/>
        </w:rPr>
        <w:t>Web. 27 Aug. 2009.</w:t>
      </w:r>
    </w:p>
    <w:p w14:paraId="629BBFCD" w14:textId="77777777" w:rsidR="002151A5" w:rsidRPr="002151A5" w:rsidRDefault="002151A5" w:rsidP="002151A5">
      <w:pPr>
        <w:rPr>
          <w:rFonts w:ascii="Times New Roman" w:hAnsi="Times New Roman" w:cs="Times New Roman"/>
        </w:rPr>
      </w:pPr>
      <w:r w:rsidRPr="002151A5">
        <w:rPr>
          <w:rFonts w:ascii="Arial" w:hAnsi="Arial" w:cs="Arial"/>
          <w:color w:val="000000"/>
          <w:sz w:val="22"/>
          <w:szCs w:val="22"/>
        </w:rPr>
        <w:t xml:space="preserve">Curtin, Michael F. “Media and the Degradation of Language: The Tides of Vulgarity Can be </w:t>
      </w:r>
    </w:p>
    <w:p w14:paraId="0C1A08CC" w14:textId="77777777" w:rsidR="002151A5" w:rsidRPr="002151A5" w:rsidRDefault="002151A5" w:rsidP="002151A5">
      <w:pPr>
        <w:ind w:firstLine="720"/>
        <w:rPr>
          <w:rFonts w:ascii="Times New Roman" w:hAnsi="Times New Roman" w:cs="Times New Roman"/>
        </w:rPr>
      </w:pPr>
      <w:r w:rsidRPr="002151A5">
        <w:rPr>
          <w:rFonts w:ascii="Arial" w:hAnsi="Arial" w:cs="Arial"/>
          <w:color w:val="000000"/>
          <w:sz w:val="22"/>
          <w:szCs w:val="22"/>
        </w:rPr>
        <w:t>Countered.</w:t>
      </w:r>
      <w:r w:rsidRPr="002151A5">
        <w:rPr>
          <w:rFonts w:ascii="Arial" w:hAnsi="Arial" w:cs="Arial"/>
          <w:i/>
          <w:iCs/>
          <w:color w:val="000000"/>
          <w:sz w:val="22"/>
          <w:szCs w:val="22"/>
        </w:rPr>
        <w:t xml:space="preserve">” Vital Speeches of the Day </w:t>
      </w:r>
      <w:r w:rsidRPr="002151A5">
        <w:rPr>
          <w:rFonts w:ascii="Arial" w:hAnsi="Arial" w:cs="Arial"/>
          <w:color w:val="000000"/>
          <w:sz w:val="22"/>
          <w:szCs w:val="22"/>
        </w:rPr>
        <w:t>72.20-21 (Aug. 2006): 578-80. Print.</w:t>
      </w:r>
    </w:p>
    <w:p w14:paraId="5DD02E1C" w14:textId="77777777" w:rsidR="002151A5" w:rsidRPr="002151A5" w:rsidRDefault="002151A5" w:rsidP="002151A5">
      <w:pPr>
        <w:rPr>
          <w:rFonts w:ascii="Times New Roman" w:eastAsia="Times New Roman" w:hAnsi="Times New Roman" w:cs="Times New Roman"/>
        </w:rPr>
      </w:pPr>
    </w:p>
    <w:p w14:paraId="1685C443" w14:textId="77777777" w:rsidR="003A7CB7" w:rsidRDefault="003A7CB7"/>
    <w:sectPr w:rsidR="003A7CB7" w:rsidSect="00A00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1A5"/>
    <w:rsid w:val="002151A5"/>
    <w:rsid w:val="003A7CB7"/>
    <w:rsid w:val="004E3412"/>
    <w:rsid w:val="00A0063E"/>
    <w:rsid w:val="00AC42E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AEDAE9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51A5"/>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165981">
      <w:bodyDiv w:val="1"/>
      <w:marLeft w:val="0"/>
      <w:marRight w:val="0"/>
      <w:marTop w:val="0"/>
      <w:marBottom w:val="0"/>
      <w:divBdr>
        <w:top w:val="none" w:sz="0" w:space="0" w:color="auto"/>
        <w:left w:val="none" w:sz="0" w:space="0" w:color="auto"/>
        <w:bottom w:val="none" w:sz="0" w:space="0" w:color="auto"/>
        <w:right w:val="none" w:sz="0" w:space="0" w:color="auto"/>
      </w:divBdr>
      <w:divsChild>
        <w:div w:id="162405216">
          <w:marLeft w:val="0"/>
          <w:marRight w:val="0"/>
          <w:marTop w:val="0"/>
          <w:marBottom w:val="0"/>
          <w:divBdr>
            <w:top w:val="none" w:sz="0" w:space="0" w:color="auto"/>
            <w:left w:val="none" w:sz="0" w:space="0" w:color="auto"/>
            <w:bottom w:val="none" w:sz="0" w:space="0" w:color="auto"/>
            <w:right w:val="none" w:sz="0" w:space="0" w:color="auto"/>
          </w:divBdr>
        </w:div>
        <w:div w:id="874927747">
          <w:marLeft w:val="0"/>
          <w:marRight w:val="0"/>
          <w:marTop w:val="0"/>
          <w:marBottom w:val="0"/>
          <w:divBdr>
            <w:top w:val="none" w:sz="0" w:space="0" w:color="auto"/>
            <w:left w:val="none" w:sz="0" w:space="0" w:color="auto"/>
            <w:bottom w:val="none" w:sz="0" w:space="0" w:color="auto"/>
            <w:right w:val="none" w:sz="0" w:space="0" w:color="auto"/>
          </w:divBdr>
        </w:div>
        <w:div w:id="2078086877">
          <w:marLeft w:val="0"/>
          <w:marRight w:val="0"/>
          <w:marTop w:val="0"/>
          <w:marBottom w:val="0"/>
          <w:divBdr>
            <w:top w:val="none" w:sz="0" w:space="0" w:color="auto"/>
            <w:left w:val="none" w:sz="0" w:space="0" w:color="auto"/>
            <w:bottom w:val="none" w:sz="0" w:space="0" w:color="auto"/>
            <w:right w:val="none" w:sz="0" w:space="0" w:color="auto"/>
          </w:divBdr>
        </w:div>
        <w:div w:id="103003276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387</Words>
  <Characters>2210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2016-12-05T21:06:00Z</dcterms:created>
  <dcterms:modified xsi:type="dcterms:W3CDTF">2016-12-05T21:08:00Z</dcterms:modified>
</cp:coreProperties>
</file>